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A0" w:rsidRDefault="00352FA0" w:rsidP="00352FA0">
      <w:pPr>
        <w:rPr>
          <w:rFonts w:ascii="Calibri" w:eastAsia="Times New Roman" w:hAnsi="Calibri" w:cs="Calibri"/>
          <w:color w:val="000000"/>
        </w:rPr>
      </w:pPr>
      <w:r>
        <w:t xml:space="preserve">As summer rolls round and the national pride settles in, not everyone plans on painting a St. Georges flag on their face and taking the month off work to stay glued to the TV screen. If you’ve got zero interest in the World Cup this year, and are already dreading the mania sweeping the nation, then this handy little guide is definitely for you. We’ve teamed up with Paddy Power </w:t>
      </w:r>
      <w:hyperlink r:id="rId4" w:history="1">
        <w:r w:rsidRPr="005C1505">
          <w:rPr>
            <w:rStyle w:val="Hyperlink"/>
            <w:rFonts w:ascii="Calibri" w:eastAsia="Times New Roman" w:hAnsi="Calibri" w:cs="Calibri"/>
          </w:rPr>
          <w:t>online gaming sites</w:t>
        </w:r>
      </w:hyperlink>
      <w:r>
        <w:rPr>
          <w:rFonts w:ascii="Calibri" w:eastAsia="Times New Roman" w:hAnsi="Calibri" w:cs="Calibri"/>
          <w:color w:val="000000"/>
        </w:rPr>
        <w:t xml:space="preserve"> to put together 5 of the coolest places in England that you can check out whilst the summer’s still hot and the rest of the country’s going mad!</w:t>
      </w:r>
    </w:p>
    <w:p w:rsidR="004E1378" w:rsidRDefault="004E1378">
      <w:bookmarkStart w:id="0" w:name="_GoBack"/>
      <w:bookmarkEnd w:id="0"/>
    </w:p>
    <w:sectPr w:rsidR="004E13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A0"/>
    <w:rsid w:val="00352FA0"/>
    <w:rsid w:val="004E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48974-4E1E-4B2E-A6B8-F32D3CE6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F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ames.paddypower.com/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Hawkins</dc:creator>
  <cp:keywords/>
  <dc:description/>
  <cp:lastModifiedBy>Jon Hawkins</cp:lastModifiedBy>
  <cp:revision>1</cp:revision>
  <dcterms:created xsi:type="dcterms:W3CDTF">2018-06-20T14:59:00Z</dcterms:created>
  <dcterms:modified xsi:type="dcterms:W3CDTF">2018-06-20T15:08:00Z</dcterms:modified>
</cp:coreProperties>
</file>